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אריאל ממן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83663F" w:rsidRDefault="007F6A0A">
                <w:pPr>
                  <w:suppressLineNumbers/>
                  <w:rPr>
                    <w:rFonts w:ascii="Arial" w:hAnsi="Arial"/>
                    <w:b/>
                    <w:bCs/>
                    <w:noProof w:val="0"/>
                    <w:sz w:val="26"/>
                    <w:szCs w:val="26"/>
                    <w:rtl/>
                  </w:rPr>
                </w:pPr>
                <w:r>
                  <w:rPr>
                    <w:rFonts w:ascii="Arial" w:hAnsi="Arial" w:hint="cs"/>
                    <w:b/>
                    <w:bCs/>
                    <w:noProof w:val="0"/>
                    <w:sz w:val="26"/>
                    <w:szCs w:val="26"/>
                    <w:rtl/>
                  </w:rPr>
                  <w:t>ה</w:t>
                </w:r>
                <w:r w:rsidR="001E0E85">
                  <w:rPr>
                    <w:rFonts w:ascii="Arial" w:hAnsi="Arial"/>
                    <w:b/>
                    <w:bCs/>
                    <w:noProof w:val="0"/>
                    <w:sz w:val="26"/>
                    <w:szCs w:val="26"/>
                    <w:rtl/>
                  </w:rPr>
                  <w:t>מבקשים</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CF3715" w:rsidP="00CF255B">
            <w:pPr>
              <w:suppressLineNumbers/>
              <w:rPr>
                <w:rFonts w:ascii="Arial" w:hAnsi="Arial"/>
                <w:b/>
                <w:bCs/>
                <w:noProof w:val="0"/>
                <w:sz w:val="26"/>
                <w:szCs w:val="26"/>
                <w:rtl/>
              </w:rPr>
            </w:pPr>
            <w:sdt>
              <w:sdtPr>
                <w:rPr>
                  <w:rFonts w:ascii="Arial" w:hAnsi="Arial"/>
                  <w:b/>
                  <w:bCs/>
                  <w:noProof w:val="0"/>
                  <w:sz w:val="26"/>
                  <w:szCs w:val="26"/>
                  <w:rtl/>
                </w:rPr>
                <w:alias w:val="1478"/>
                <w:tag w:val="1478"/>
                <w:id w:val="-2076122985"/>
                <w:text w:multiLine="1"/>
              </w:sdtPr>
              <w:sdtEndPr/>
              <w:sdtContent>
                <w:r w:rsidR="00064651">
                  <w:rPr>
                    <w:rFonts w:ascii="Arial" w:hAnsi="Arial"/>
                    <w:b/>
                    <w:bCs/>
                    <w:noProof w:val="0"/>
                    <w:sz w:val="26"/>
                    <w:szCs w:val="26"/>
                    <w:rtl/>
                  </w:rPr>
                  <w:t>א</w:t>
                </w:r>
                <w:r w:rsidR="00CF255B">
                  <w:rPr>
                    <w:rFonts w:ascii="Arial" w:hAnsi="Arial" w:hint="cs"/>
                    <w:b/>
                    <w:bCs/>
                    <w:noProof w:val="0"/>
                    <w:sz w:val="26"/>
                    <w:szCs w:val="26"/>
                    <w:rtl/>
                  </w:rPr>
                  <w:t>. ש.</w:t>
                </w:r>
              </w:sdtContent>
            </w:sdt>
          </w:p>
          <w:p w:rsidR="007F6A0A" w:rsidRPr="00E54CD9" w:rsidRDefault="00CF3715" w:rsidP="00CF255B">
            <w:pPr>
              <w:suppressLineNumbers/>
              <w:rPr>
                <w:rFonts w:ascii="Arial" w:hAnsi="Arial"/>
                <w:b/>
                <w:bCs/>
                <w:noProof w:val="0"/>
                <w:sz w:val="26"/>
                <w:szCs w:val="26"/>
                <w:rtl/>
              </w:rPr>
            </w:pPr>
            <w:sdt>
              <w:sdtPr>
                <w:rPr>
                  <w:rtl/>
                </w:rPr>
                <w:alias w:val="1486"/>
                <w:tag w:val="1486"/>
                <w:id w:val="-309872140"/>
                <w:text w:multiLine="1"/>
              </w:sdtPr>
              <w:sdtEndPr/>
              <w:sdtContent>
                <w:r w:rsidR="007F6A0A">
                  <w:rPr>
                    <w:rFonts w:ascii="Arial" w:hAnsi="Arial"/>
                    <w:b/>
                    <w:bCs/>
                    <w:noProof w:val="0"/>
                    <w:sz w:val="26"/>
                    <w:szCs w:val="26"/>
                    <w:rtl/>
                  </w:rPr>
                  <w:t>א</w:t>
                </w:r>
                <w:r w:rsidR="00CF255B">
                  <w:rPr>
                    <w:rFonts w:ascii="Arial" w:hAnsi="Arial" w:hint="cs"/>
                    <w:b/>
                    <w:bCs/>
                    <w:noProof w:val="0"/>
                    <w:sz w:val="26"/>
                    <w:szCs w:val="26"/>
                    <w:rtl/>
                  </w:rPr>
                  <w:t xml:space="preserve">. </w:t>
                </w:r>
                <w:r w:rsidR="007F6A0A">
                  <w:rPr>
                    <w:rFonts w:ascii="Arial" w:hAnsi="Arial"/>
                    <w:b/>
                    <w:bCs/>
                    <w:noProof w:val="0"/>
                    <w:sz w:val="26"/>
                    <w:szCs w:val="26"/>
                    <w:rtl/>
                  </w:rPr>
                  <w:t>ש</w:t>
                </w:r>
                <w:r w:rsidR="00CF255B">
                  <w:rPr>
                    <w:rFonts w:ascii="Arial" w:hAnsi="Arial" w:hint="cs"/>
                    <w:b/>
                    <w:bCs/>
                    <w:noProof w:val="0"/>
                    <w:sz w:val="26"/>
                    <w:szCs w:val="26"/>
                    <w:rtl/>
                  </w:rPr>
                  <w:t>.</w:t>
                </w:r>
              </w:sdtContent>
            </w:sdt>
            <w:r w:rsidR="007F6A0A">
              <w:rPr>
                <w:rFonts w:hint="cs"/>
                <w:rtl/>
              </w:rPr>
              <w:t xml:space="preserve"> </w:t>
            </w:r>
          </w:p>
          <w:p w:rsidR="007F6A0A" w:rsidRDefault="007F6A0A" w:rsidP="00897DAF">
            <w:pPr>
              <w:suppressLineNumbers/>
              <w:rPr>
                <w:b/>
                <w:bCs/>
                <w:noProof w:val="0"/>
                <w:sz w:val="26"/>
                <w:szCs w:val="26"/>
              </w:rPr>
            </w:pPr>
          </w:p>
        </w:tc>
      </w:tr>
      <w:tr w:rsidR="00CF6BB7">
        <w:trPr>
          <w:jc w:val="center"/>
        </w:trPr>
        <w:tc>
          <w:tcPr>
            <w:tcW w:w="3249" w:type="dxa"/>
            <w:gridSpan w:val="2"/>
          </w:tcPr>
          <w:p w:rsidR="0083663F" w:rsidRDefault="0083663F">
            <w:pPr>
              <w:rPr>
                <w:rFonts w:ascii="David" w:eastAsia="David" w:hAnsi="David"/>
                <w:noProof w:val="0"/>
              </w:rPr>
            </w:pPr>
          </w:p>
        </w:tc>
        <w:tc>
          <w:tcPr>
            <w:tcW w:w="5571" w:type="dxa"/>
          </w:tcPr>
          <w:p w:rsidR="0083663F" w:rsidRDefault="0083663F">
            <w:pPr>
              <w:rPr>
                <w:b/>
                <w:bCs/>
                <w:sz w:val="26"/>
                <w:szCs w:val="26"/>
              </w:rPr>
            </w:pPr>
          </w:p>
        </w:tc>
      </w:tr>
      <w:tr w:rsidR="004C17EE" w:rsidTr="00D620FD">
        <w:trPr>
          <w:jc w:val="center"/>
        </w:trPr>
        <w:tc>
          <w:tcPr>
            <w:tcW w:w="8820" w:type="dxa"/>
            <w:gridSpan w:val="3"/>
          </w:tcPr>
          <w:p w:rsidR="0083663F" w:rsidRDefault="0083663F">
            <w:pPr>
              <w:suppressLineNumbers/>
              <w:rPr>
                <w:rFonts w:ascii="Arial" w:hAnsi="Arial"/>
                <w:b/>
                <w:bCs/>
                <w:noProof w:val="0"/>
                <w:sz w:val="26"/>
                <w:szCs w:val="26"/>
                <w:rtl/>
              </w:rPr>
            </w:pPr>
          </w:p>
        </w:tc>
      </w:tr>
    </w:tbl>
    <w:p w:rsidR="0094424E" w:rsidRDefault="00CF255B" w:rsidP="00CF255B">
      <w:pPr>
        <w:suppressLineNumbers/>
        <w:tabs>
          <w:tab w:val="left" w:pos="2735"/>
        </w:tabs>
        <w:rPr>
          <w:rtl/>
        </w:rPr>
      </w:pPr>
      <w:r>
        <w:rPr>
          <w:rtl/>
        </w:rPr>
        <w:tab/>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DE1E7D" w:rsidRDefault="00694556">
      <w:pPr>
        <w:spacing w:line="360" w:lineRule="auto"/>
        <w:jc w:val="both"/>
        <w:rPr>
          <w:rFonts w:ascii="Arial" w:hAnsi="Arial"/>
          <w:noProof w:val="0"/>
          <w:rtl/>
        </w:rPr>
      </w:pPr>
      <w:bookmarkStart w:id="0" w:name="NGCSBookmark"/>
      <w:bookmarkEnd w:id="0"/>
    </w:p>
    <w:p w:rsidR="007F6A0A" w:rsidRDefault="007F6A0A" w:rsidP="007F6A0A">
      <w:pPr>
        <w:spacing w:line="360" w:lineRule="auto"/>
        <w:jc w:val="both"/>
        <w:rPr>
          <w:noProof w:val="0"/>
          <w:rtl/>
        </w:rPr>
      </w:pPr>
      <w:r>
        <w:rPr>
          <w:rFonts w:hint="cs"/>
          <w:rtl/>
        </w:rPr>
        <w:t>בפני עתירת המבקשים לאשר הסכם גירושין, אולם לאחר שבחנתי, את תניות ההסכם בענייני הרכוש ולאחר ששמעתי את המבקשת, לא מצאתי לאשר ההסכם במתכונת בו הוגש וזאת בשעה שאין בפי הצדדים כל הסבר הגיוני שבגינו מוותרת המבקשת על מלוא זכויותיה הרכושיות שנצברו במהלך החיים המשותפים, לרבות דירת הצדדים, אשר אמורה לעבור כולה, כך על פי ההסכם, לבעלות המבקש, ללא שהמבקשת מקבלת מאומה עבור חלקה בדירה.</w:t>
      </w:r>
    </w:p>
    <w:p w:rsidR="007F6A0A" w:rsidRDefault="007F6A0A" w:rsidP="007F6A0A">
      <w:pPr>
        <w:spacing w:line="360" w:lineRule="auto"/>
        <w:jc w:val="both"/>
        <w:rPr>
          <w:rtl/>
        </w:rPr>
      </w:pPr>
    </w:p>
    <w:p w:rsidR="007F6A0A" w:rsidRDefault="007F6A0A" w:rsidP="007F6A0A">
      <w:pPr>
        <w:spacing w:line="360" w:lineRule="auto"/>
        <w:jc w:val="both"/>
        <w:rPr>
          <w:rtl/>
        </w:rPr>
      </w:pPr>
      <w:r>
        <w:rPr>
          <w:rFonts w:hint="cs"/>
          <w:rtl/>
        </w:rPr>
        <w:t xml:space="preserve">בהתאם לסעיף 2(א) </w:t>
      </w:r>
      <w:r>
        <w:rPr>
          <w:rFonts w:hint="cs"/>
          <w:b/>
          <w:bCs/>
          <w:rtl/>
        </w:rPr>
        <w:t>לחוק יחסי ממון בין בני זוג</w:t>
      </w:r>
      <w:r>
        <w:rPr>
          <w:rFonts w:hint="cs"/>
          <w:rtl/>
        </w:rPr>
        <w:t>, תשל"ג-1973 (להלן: "</w:t>
      </w:r>
      <w:r>
        <w:rPr>
          <w:rFonts w:hint="cs"/>
          <w:b/>
          <w:bCs/>
          <w:rtl/>
        </w:rPr>
        <w:t>החוק</w:t>
      </w:r>
      <w:r>
        <w:rPr>
          <w:rFonts w:hint="cs"/>
          <w:rtl/>
        </w:rPr>
        <w:t>"), ההסכם טעון אישור בית המשפט ובהתאם לסעיף 2(ב) לחוק, האישור לא יינתן אלא לאחר שנוכח בית המשפט שבני הזוג עשו את ההסכם בהסכמה חופשית ובהבינם את משמעותו ואת תוצאותיו.</w:t>
      </w:r>
    </w:p>
    <w:p w:rsidR="007F6A0A" w:rsidRDefault="007F6A0A" w:rsidP="007F6A0A">
      <w:pPr>
        <w:spacing w:line="360" w:lineRule="auto"/>
        <w:jc w:val="both"/>
        <w:rPr>
          <w:rtl/>
        </w:rPr>
      </w:pPr>
    </w:p>
    <w:p w:rsidR="007F6A0A" w:rsidRDefault="007F6A0A" w:rsidP="007F6A0A">
      <w:pPr>
        <w:spacing w:line="360" w:lineRule="auto"/>
        <w:jc w:val="both"/>
        <w:rPr>
          <w:rtl/>
        </w:rPr>
      </w:pPr>
      <w:r>
        <w:rPr>
          <w:rFonts w:hint="cs"/>
          <w:rtl/>
        </w:rPr>
        <w:t xml:space="preserve">אדגיש כי למשמע דבריה של המבקשת, אף איני סבור כי מתקיים התנאי הקבוע בסעיף 43(א) </w:t>
      </w:r>
      <w:r>
        <w:rPr>
          <w:rFonts w:hint="cs"/>
          <w:b/>
          <w:bCs/>
          <w:rtl/>
        </w:rPr>
        <w:t>לתקנות בית המשפט לענייני משפחה (סדרי דין)</w:t>
      </w:r>
      <w:r>
        <w:rPr>
          <w:rFonts w:hint="cs"/>
          <w:rtl/>
        </w:rPr>
        <w:t>, תשפ"א-2020, המחייב את ביהמ"ש לוודא כי הצדדים מבינים את הוראות ההסכם ואת תוצאותיו וכי ערכו אותו בהסכמה חופשית.</w:t>
      </w:r>
    </w:p>
    <w:p w:rsidR="007F6A0A" w:rsidRDefault="007F6A0A" w:rsidP="007F6A0A">
      <w:pPr>
        <w:spacing w:line="360" w:lineRule="auto"/>
        <w:jc w:val="both"/>
        <w:rPr>
          <w:rtl/>
        </w:rPr>
      </w:pPr>
      <w:r>
        <w:rPr>
          <w:rFonts w:hint="cs"/>
          <w:rtl/>
        </w:rPr>
        <w:t xml:space="preserve"> </w:t>
      </w:r>
    </w:p>
    <w:p w:rsidR="007F6A0A" w:rsidRDefault="007F6A0A" w:rsidP="007F6A0A">
      <w:pPr>
        <w:spacing w:line="360" w:lineRule="auto"/>
        <w:jc w:val="both"/>
        <w:rPr>
          <w:rtl/>
        </w:rPr>
      </w:pPr>
      <w:r>
        <w:rPr>
          <w:rFonts w:hint="cs"/>
          <w:rtl/>
        </w:rPr>
        <w:t>בנסיבות אלה ומשמצאתי כי מדובר בהסכם מקפח, במסגרתו מנושלת המבקשת מכל זכויותיה הרכושיות שנצברו במהלך החיים המשותפים, לרבות מחלקה בדירת המגורים המשותפת, לא מצאתי כי מתקיימים התנאים ההכרחיים והמהותיים לאישור ההסכם.</w:t>
      </w:r>
    </w:p>
    <w:p w:rsidR="007F6A0A" w:rsidRDefault="007F6A0A" w:rsidP="007F6A0A">
      <w:pPr>
        <w:spacing w:line="360" w:lineRule="auto"/>
        <w:jc w:val="both"/>
        <w:rPr>
          <w:rtl/>
        </w:rPr>
      </w:pPr>
    </w:p>
    <w:p w:rsidR="007F6A0A" w:rsidRDefault="007F6A0A" w:rsidP="007F6A0A">
      <w:pPr>
        <w:spacing w:line="360" w:lineRule="auto"/>
        <w:jc w:val="both"/>
        <w:rPr>
          <w:rtl/>
        </w:rPr>
      </w:pPr>
      <w:r>
        <w:rPr>
          <w:rFonts w:hint="cs"/>
          <w:rtl/>
        </w:rPr>
        <w:t xml:space="preserve">בנסיבות אלה ובטרם אורה על מחיקת ההליך, יגישו הצדדים הסכם מתוקן, בו לא יקופחו זכויותיה של המבקשת, תוך שלא מן הנמנע כי יעתרו לאשר הסכמות חלקיות בעניין הגירושין ו/או בעניין חלוקת זמני השהות, במסגרת הסכם מתוקן ממנו יוסרו ענייני הרכוש. </w:t>
      </w:r>
    </w:p>
    <w:p w:rsidR="007F6A0A" w:rsidRDefault="007F6A0A" w:rsidP="007F6A0A">
      <w:pPr>
        <w:spacing w:line="360" w:lineRule="auto"/>
        <w:jc w:val="both"/>
        <w:rPr>
          <w:rtl/>
        </w:rPr>
      </w:pPr>
    </w:p>
    <w:p w:rsidR="007F6A0A" w:rsidRDefault="007F6A0A" w:rsidP="007F6A0A">
      <w:pPr>
        <w:spacing w:line="360" w:lineRule="auto"/>
        <w:jc w:val="both"/>
        <w:rPr>
          <w:rtl/>
        </w:rPr>
      </w:pPr>
      <w:r>
        <w:rPr>
          <w:rFonts w:hint="cs"/>
          <w:rtl/>
        </w:rPr>
        <w:lastRenderedPageBreak/>
        <w:t xml:space="preserve">ביהמ"ש מבהיר כי אין מניעה שהצדדים יפרידו מגוריהם, ואף יתגרשו ככל שהם חפצים בכך, זאת ללא קשר לעניינים הרכושיים ואין כל סיבה שאחד מהצדדים יקופח בגין רצונו להתגרש. </w:t>
      </w:r>
    </w:p>
    <w:p w:rsidR="007F6A0A" w:rsidRDefault="007F6A0A" w:rsidP="007F6A0A">
      <w:pPr>
        <w:spacing w:line="360" w:lineRule="auto"/>
        <w:jc w:val="both"/>
        <w:rPr>
          <w:rtl/>
        </w:rPr>
      </w:pPr>
    </w:p>
    <w:p w:rsidR="007F6A0A" w:rsidRDefault="007F6A0A" w:rsidP="007F6A0A">
      <w:pPr>
        <w:spacing w:line="360" w:lineRule="auto"/>
        <w:jc w:val="both"/>
        <w:rPr>
          <w:rtl/>
        </w:rPr>
      </w:pPr>
      <w:r>
        <w:rPr>
          <w:rFonts w:hint="cs"/>
          <w:rtl/>
        </w:rPr>
        <w:t>ביהמ"ש אינו "חותמת גומי" ואינו מאשר הסכמות אשר לשיטתו מקפחות את מי מהצדדים, כפי הנסיבות שבפני.</w:t>
      </w:r>
    </w:p>
    <w:p w:rsidR="007F6A0A" w:rsidRDefault="007F6A0A" w:rsidP="007F6A0A">
      <w:pPr>
        <w:spacing w:line="360" w:lineRule="auto"/>
        <w:jc w:val="both"/>
        <w:rPr>
          <w:rtl/>
        </w:rPr>
      </w:pPr>
    </w:p>
    <w:p w:rsidR="007F6A0A" w:rsidRDefault="007F6A0A" w:rsidP="007F6A0A">
      <w:pPr>
        <w:spacing w:line="360" w:lineRule="auto"/>
        <w:jc w:val="both"/>
        <w:rPr>
          <w:rtl/>
        </w:rPr>
      </w:pPr>
      <w:r>
        <w:rPr>
          <w:rFonts w:hint="cs"/>
          <w:rtl/>
        </w:rPr>
        <w:t xml:space="preserve">ככל שלא יוגש הסכם מתוקן בתוך 30 יום מהיום, אורה על מחיקת ההליך מחוסר מעש ללא צורך בהודעה נוספת. </w:t>
      </w:r>
    </w:p>
    <w:p w:rsidR="007F6A0A" w:rsidRDefault="007F6A0A" w:rsidP="007F6A0A">
      <w:pPr>
        <w:spacing w:line="360" w:lineRule="auto"/>
        <w:jc w:val="both"/>
        <w:rPr>
          <w:rtl/>
        </w:rPr>
      </w:pPr>
    </w:p>
    <w:p w:rsidR="007F6A0A" w:rsidRDefault="007F6A0A" w:rsidP="007F6A0A">
      <w:pPr>
        <w:spacing w:line="360" w:lineRule="auto"/>
        <w:jc w:val="both"/>
        <w:rPr>
          <w:b/>
          <w:bCs/>
          <w:u w:val="single"/>
          <w:rtl/>
        </w:rPr>
      </w:pPr>
      <w:r>
        <w:rPr>
          <w:rFonts w:hint="cs"/>
          <w:b/>
          <w:bCs/>
          <w:u w:val="single"/>
          <w:rtl/>
        </w:rPr>
        <w:t>ת.מ. ליום 18.7.2024.</w:t>
      </w:r>
    </w:p>
    <w:p w:rsidR="007F6A0A" w:rsidRDefault="007F6A0A" w:rsidP="007F6A0A">
      <w:pPr>
        <w:spacing w:line="360" w:lineRule="auto"/>
        <w:jc w:val="both"/>
        <w:rPr>
          <w:rtl/>
        </w:rPr>
      </w:pPr>
    </w:p>
    <w:p w:rsidR="007F6A0A" w:rsidRDefault="007F6A0A" w:rsidP="007F6A0A">
      <w:pPr>
        <w:spacing w:line="360" w:lineRule="auto"/>
        <w:jc w:val="both"/>
        <w:rPr>
          <w:rtl/>
        </w:rPr>
      </w:pPr>
      <w:r>
        <w:rPr>
          <w:rFonts w:hint="cs"/>
          <w:rtl/>
        </w:rPr>
        <w:t>ההחלטה מותרת בפרסום בהשמטת פרטים מזהים ושמות הצדדים.</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17 יוני 2024</w:t>
          </w:r>
        </w:sdtContent>
      </w:sdt>
      <w:r w:rsidR="00005C8B">
        <w:rPr>
          <w:rFonts w:ascii="Arial" w:hAnsi="Arial"/>
          <w:noProof w:val="0"/>
          <w:rtl/>
        </w:rPr>
        <w:t>, בהעדר הצדדים.</w:t>
      </w:r>
    </w:p>
    <w:p w:rsidR="00C43648" w:rsidRDefault="00CF371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527185641"/>
        </w:sdtPr>
        <w:sdtEndPr/>
        <w:sdtContent>
          <w:r w:rsidR="00CF255B">
            <w:rPr>
              <w:rFonts w:hint="cs"/>
              <w:rtl/>
            </w:rPr>
            <w:t>אריאל ממן, שופט</w:t>
          </w:r>
        </w:sdtContent>
      </w:sdt>
    </w:p>
    <w:p w:rsidR="00694556" w:rsidRDefault="00694556" w:rsidP="00BD6531">
      <w:pPr>
        <w:tabs>
          <w:tab w:val="left" w:pos="2553"/>
        </w:tabs>
        <w:rPr>
          <w:rFonts w:ascii="Arial" w:hAnsi="Arial"/>
          <w:noProof w:val="0"/>
          <w:rtl/>
        </w:rPr>
      </w:pPr>
    </w:p>
    <w:sectPr w:rsidR="00694556" w:rsidSect="006C30C5">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3715" w:rsidRDefault="00CF3715">
      <w:r>
        <w:separator/>
      </w:r>
    </w:p>
  </w:endnote>
  <w:endnote w:type="continuationSeparator" w:id="0">
    <w:p w:rsidR="00CF3715" w:rsidRDefault="00CF3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EAC" w:rsidRDefault="006C1EA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C1EA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C1EAC">
      <w:rPr>
        <w:rStyle w:val="ab"/>
        <w:rtl/>
      </w:rPr>
      <w:t>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EAC" w:rsidRDefault="006C1EA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3715" w:rsidRDefault="00CF3715">
      <w:r>
        <w:separator/>
      </w:r>
    </w:p>
  </w:footnote>
  <w:footnote w:type="continuationSeparator" w:id="0">
    <w:p w:rsidR="00CF3715" w:rsidRDefault="00CF3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EAC" w:rsidRDefault="006C1EA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F3715" w:rsidP="00CF255B">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תה"ס</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15042-06-24</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CF255B">
                <w:rPr>
                  <w:rFonts w:hint="cs"/>
                  <w:b/>
                  <w:bCs/>
                  <w:noProof w:val="0"/>
                  <w:sz w:val="26"/>
                  <w:szCs w:val="26"/>
                  <w:rtl/>
                </w:rPr>
                <w:t>א. ש. נ' א. ש</w:t>
              </w:r>
            </w:sdtContent>
          </w:sdt>
          <w:r w:rsidR="00CF255B">
            <w:rPr>
              <w:rFonts w:hint="cs"/>
              <w:rtl/>
            </w:rPr>
            <w:t>.</w:t>
          </w:r>
        </w:p>
        <w:p w:rsidR="007D45E3" w:rsidRPr="007B7765" w:rsidRDefault="007D45E3" w:rsidP="007D45E3">
          <w:pPr>
            <w:rPr>
              <w:b/>
              <w:bCs/>
              <w:noProof w:val="0"/>
              <w:sz w:val="2"/>
              <w:szCs w:val="2"/>
              <w:rtl/>
            </w:rPr>
          </w:pPr>
        </w:p>
        <w:p w:rsidR="008D10B2" w:rsidRPr="00E1068A" w:rsidRDefault="007D45E3" w:rsidP="007F6A0A">
          <w:pPr>
            <w:rPr>
              <w:sz w:val="20"/>
              <w:szCs w:val="20"/>
              <w:rtl/>
            </w:rPr>
          </w:pPr>
          <w:r>
            <w:rPr>
              <w:rFonts w:hint="cs"/>
              <w:rtl/>
            </w:rPr>
            <w:t xml:space="preserve">                           </w:t>
          </w:r>
          <w:r>
            <w:rPr>
              <w:rFonts w:hint="cs"/>
              <w:sz w:val="20"/>
              <w:szCs w:val="20"/>
              <w:rtl/>
            </w:rPr>
            <w:t xml:space="preserve">       </w:t>
          </w:r>
          <w:r w:rsidR="007F6A0A">
            <w:rPr>
              <w:rFonts w:hint="cs"/>
              <w:sz w:val="20"/>
              <w:szCs w:val="20"/>
              <w:rtl/>
            </w:rPr>
            <w:t xml:space="preserve">                           </w:t>
          </w:r>
          <w:r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EAC" w:rsidRDefault="006C1EA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9213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92137&amp;lt;/CaseID&amp;gt;_x000d__x000a_        &amp;lt;CaseMonth&amp;gt;6&amp;lt;/CaseMonth&amp;gt;_x000d__x000a_        &amp;lt;CaseYear&amp;gt;2024&amp;lt;/CaseYear&amp;gt;_x000d__x000a_        &amp;lt;CaseNumber&amp;gt;15042&amp;lt;/CaseNumber&amp;gt;_x000d__x000a_        &amp;lt;NumeratorGroupID&amp;gt;1&amp;lt;/NumeratorGroupID&amp;gt;_x000d__x000a_        &amp;lt;CaseName&amp;gt;שפיצר נ&amp;#39; שפיצר&amp;lt;/CaseName&amp;gt;_x000d__x000a_        &amp;lt;CourtID&amp;gt;41&amp;lt;/CourtID&amp;gt;_x000d__x000a_        &amp;lt;CaseTypeID&amp;gt;10040&amp;lt;/CaseTypeID&amp;gt;_x000d__x000a_        &amp;lt;CaseInterestID&amp;gt;10174&amp;lt;/CaseInterestID&amp;gt;_x000d__x000a_        &amp;lt;CaseJudgeName&amp;gt;אריאל ממן&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15042-06-24&amp;lt;/CaseDisplayIdentifier&amp;gt;_x000d__x000a_        &amp;lt;CaseTypeDesc&amp;gt;תה&amp;quot;ס&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6-17T09:45:00+03:00&amp;lt;/CasePreviousSessionDate&amp;gt;_x000d__x000a_        &amp;lt;CaseNextDeterminingTask&amp;gt;140&amp;lt;/CaseNextDeterminingTask&amp;gt;_x000d__x000a_        &amp;lt;TemporaryAidStatus /&amp;gt;_x000d__x000a_        &amp;lt;CaseOpenDate&amp;gt;2024-06-06T10:55:00+03:00&amp;lt;/CaseOpenDate&amp;gt;_x000d__x000a_        &amp;lt;PleaTypeID&amp;gt;5&amp;lt;/PleaTypeID&amp;gt;_x000d__x000a_        &amp;lt;CourtLevelID&amp;gt;1&amp;lt;/CourtLevelID&amp;gt;_x000d__x000a_        &amp;lt;CourtLevelCaseTypeInterestID&amp;gt;131&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CasePreviousSessionTypeID&amp;gt;5&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92137&amp;lt;/CaseID&amp;gt;_x000d__x000a_        &amp;lt;CaseMonth&amp;gt;6&amp;lt;/CaseMonth&amp;gt;_x000d__x000a_        &amp;lt;CaseYear&amp;gt;2024&amp;lt;/CaseYear&amp;gt;_x000d__x000a_        &amp;lt;CaseNumber&amp;gt;15042&amp;lt;/CaseNumber&amp;gt;_x000d__x000a_        &amp;lt;NumeratorGroupID&amp;gt;1&amp;lt;/NumeratorGroupID&amp;gt;_x000d__x000a_        &amp;lt;CaseName&amp;gt;שפיצר נ&amp;#39; שפיצר&amp;lt;/CaseName&amp;gt;_x000d__x000a_        &amp;lt;CourtID&amp;gt;41&amp;lt;/CourtID&amp;gt;_x000d__x000a_        &amp;lt;CaseTypeID&amp;gt;10040&amp;lt;/CaseTypeID&amp;gt;_x000d__x000a_        &amp;lt;CaseInterestID&amp;gt;10174&amp;lt;/CaseInterestID&amp;gt;_x000d__x000a_        &amp;lt;CaseJudgeName&amp;gt;אריאל ממן&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15042-06-24&amp;lt;/CaseDisplayIdentifier&amp;gt;_x000d__x000a_        &amp;lt;CaseTypeDesc&amp;gt;תה&amp;quot;ס&amp;lt;/CaseTypeDesc&amp;gt;_x000d__x000a_        &amp;lt;CourtDesc&amp;gt;שלום באר שבע&amp;lt;/CourtDesc&amp;gt;_x000d__x000a_        &amp;lt;CaseStageDesc&amp;gt;תיק אלקטרוני&amp;lt;/CaseStageDesc&amp;gt;_x000d__x000a_        &amp;lt;CaseNextDeterminingTask&amp;gt;140&amp;lt;/CaseNextDeterminingTask&amp;gt;_x000d__x000a_        &amp;lt;CaseOpenDate&amp;gt;2024-06-06T10:55:00+03:00&amp;lt;/CaseOpenDate&amp;gt;_x000d__x000a_        &amp;lt;PleaTypeID&amp;gt;5&amp;lt;/PleaTypeID&amp;gt;_x000d__x000a_        &amp;lt;CourtLevelID&amp;gt;1&amp;lt;/CourtLevelID&amp;gt;_x000d__x000a_        &amp;lt;CourtLevelCaseTypeInterestID&amp;gt;131&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6-17T10:36:11.2670424+03:00&amp;lt;/DecisionStatusChangeDate&amp;gt;_x000d__x000a_        &amp;lt;DecisionSignatureDate&amp;gt;2024-06-17T10:36:11.2670424+03:00&amp;lt;/DecisionSignatureDate&amp;gt;_x000d__x000a_        &amp;lt;DecisionSignatureUserID&amp;gt;036029429@GOV.IL&amp;lt;/DecisionSignatureUserID&amp;gt;_x000d__x000a_        &amp;lt;DecisionCreateDate&amp;gt;2024-06-17T10:36:11.2670424+03:00&amp;lt;/DecisionCreateDate&amp;gt;_x000d__x000a_        &amp;lt;DecisionChangeDate&amp;gt;2024-06-17T10:36:11.2670424+03:00&amp;lt;/DecisionChangeDate&amp;gt;_x000d__x000a_        &amp;lt;DecisionChangeUserID&amp;gt;03602942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02942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029429@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292137&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74"/>
    <w:docVar w:name="NGCS.TemplateCaseTypeID" w:val="10040"/>
    <w:docVar w:name="NGCS.TemplateCategoryID" w:val="80"/>
    <w:docVar w:name="NGCS.TemplateCourtID" w:val="41"/>
    <w:docVar w:name="NGCS.TemplateProceedingID" w:val="3"/>
    <w:docVar w:name="SelectedDocumentID" w:val="445996553"/>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A3E83"/>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0E85"/>
    <w:rsid w:val="001E75CA"/>
    <w:rsid w:val="002265FF"/>
    <w:rsid w:val="00234943"/>
    <w:rsid w:val="002500B8"/>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1431B"/>
    <w:rsid w:val="00622BAA"/>
    <w:rsid w:val="006306CF"/>
    <w:rsid w:val="00644E9A"/>
    <w:rsid w:val="006564BF"/>
    <w:rsid w:val="00671BD5"/>
    <w:rsid w:val="006805C1"/>
    <w:rsid w:val="00686C21"/>
    <w:rsid w:val="006931C1"/>
    <w:rsid w:val="00694556"/>
    <w:rsid w:val="006C1EAC"/>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7F6A0A"/>
    <w:rsid w:val="00814468"/>
    <w:rsid w:val="008176A1"/>
    <w:rsid w:val="00820005"/>
    <w:rsid w:val="0083663F"/>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191F"/>
    <w:rsid w:val="00B5356E"/>
    <w:rsid w:val="00B809AD"/>
    <w:rsid w:val="00B80CBD"/>
    <w:rsid w:val="00B86096"/>
    <w:rsid w:val="00B964D9"/>
    <w:rsid w:val="00BA0A7C"/>
    <w:rsid w:val="00BA517C"/>
    <w:rsid w:val="00BB3D05"/>
    <w:rsid w:val="00BB73BE"/>
    <w:rsid w:val="00BC2D89"/>
    <w:rsid w:val="00BD6531"/>
    <w:rsid w:val="00BE05B2"/>
    <w:rsid w:val="00BF1908"/>
    <w:rsid w:val="00C07D99"/>
    <w:rsid w:val="00C22D93"/>
    <w:rsid w:val="00C23458"/>
    <w:rsid w:val="00C31120"/>
    <w:rsid w:val="00C34482"/>
    <w:rsid w:val="00C43648"/>
    <w:rsid w:val="00C50A9F"/>
    <w:rsid w:val="00C642FA"/>
    <w:rsid w:val="00CC7622"/>
    <w:rsid w:val="00CD608F"/>
    <w:rsid w:val="00CF255B"/>
    <w:rsid w:val="00CF3715"/>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5990146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00DA9" w:rsidP="00300DA9">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0D0BE3"/>
    <w:rsid w:val="002A56A9"/>
    <w:rsid w:val="002D02C4"/>
    <w:rsid w:val="00300DA9"/>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5755"/>
    <w:rsid w:val="00F678CA"/>
    <w:rsid w:val="00FD7717"/>
    <w:rsid w:val="00FF0D7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300DA9"/>
    <w:pPr>
      <w:bidi/>
      <w:spacing w:after="0" w:line="240" w:lineRule="auto"/>
    </w:pPr>
    <w:rPr>
      <w:rFonts w:ascii="Times New Roman" w:eastAsia="Times New Roman" w:hAnsi="Times New Roman" w:cs="David"/>
      <w:noProof/>
      <w:sz w:val="24"/>
      <w:szCs w:val="24"/>
    </w:rPr>
  </w:style>
  <w:style w:type="paragraph" w:customStyle="1" w:styleId="6E174B851B1A4DD7A84A3858E4F07376">
    <w:name w:val="6E174B851B1A4DD7A84A3858E4F07376"/>
    <w:rsid w:val="00300DA9"/>
    <w:pPr>
      <w:bidi/>
      <w:spacing w:after="160" w:line="259" w:lineRule="auto"/>
    </w:pPr>
  </w:style>
  <w:style w:type="paragraph" w:customStyle="1" w:styleId="746FDC2210E7438E93F5C3440E1F56D4">
    <w:name w:val="746FDC2210E7438E93F5C3440E1F56D4"/>
    <w:rsid w:val="00300DA9"/>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81292137</CaseID>
    <CaseJudicialPersonPresentationDS>
      <CaseJudicalPersonActive>
        <CaseID>81292137</CaseID>
        <JudicialPersonID>036029429@GOV.IL</JudicialPersonID>
        <JudicialPersonTypeID>1</JudicialPersonTypeID>
        <JudicialTypeID>1</JudicialTypeID>
        <IsChairman>false</IsChairman>
        <TreatmentStartDate>2024-06-06T11:50:27.06+03:00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אינה שפיצר</FullName>
        <FirstName>אינה</FirstName>
        <LastName>שפיצר</LastName>
        <PartyPropertyName/>
        <AuthenticationTypeAndNumber>ת"ז 316895168</AuthenticationTypeAndNumber>
        <RepresentatedOrRepresentativesNames>מריה דובוב סרין</RepresentatedOrRepresentativesNames>
        <RepresentatedOrRepresentativesCount>1</RepresentatedOrRepresentativesCount>
        <InvitedBy/>
        <CaseID>81292137</CaseID>
        <CaseJudicialPersonPresentationDS>
          <CaseJudicalPersonActive>
            <CaseID>81292137</CaseID>
            <JudicialPersonID>036029429@GOV.IL</JudicialPersonID>
            <JudicialPersonTypeID>1</JudicialPersonTypeID>
            <JudicialTypeID>1</JudicialTypeID>
            <IsChairman>false</IsChairman>
            <TreatmentStartDate>2024-06-06T11:50:27.06+03:00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271152470</CasePartyID>
        <PartyTypeID>1</PartyTypeID>
        <ActivityStatusID>1</ActivityStatusID>
        <PartyAliasID>3</PartyAliasID>
        <PartyAliasName>מבקש</PartyAliasName>
        <OrdinalNumber>1</OrdinalNumber>
        <LegalEntityID>81944835</LegalEntityID>
        <CaseLegalEntityID>129178056</CaseLegalEntityID>
        <AuthenticationTypeID>1</AuthenticationTypeID>
        <AuthenticationTypeName>ת"ז</AuthenticationTypeName>
        <LegalEntityNumber>316895168</LegalEntityNumber>
        <IsMainPartyType>true</IsMainPartyType>
        <CaseDisplayIdentifier>15042-06-24</CaseDisplayIdentifier>
        <CaseTypeID>10040</CaseTypeID>
        <CaseTypeName>תיק הסכם (תה"ס)</CaseTypeName>
        <CaseName>שפיצר נ' שפיצר</CaseName>
        <FullAddress>חיל ההנדסה 25 נתיבות </FullAddress>
        <MotionID>0</MotionID>
        <CasePleaID>0</CasePleaID>
        <FatherName>מיכאל</FatherName>
        <LinkedCaseID>0</LinkedCaseID>
        <PartyID>1</PartyID>
        <CasePartyCategoryID>2</CasePartyCategoryID>
        <LegalEntityAddressID>89394484</LegalEntityAddressID>
        <PleaTypeID>5</PleaTypeID>
        <GroupPartyAlias>מבקשים</GroupPartyAlias>
        <IsConverted>false</IsConverted>
        <LegalEntityRegisteredNameID>10772857</LegalEntityRegisteredNameID>
        <LegalEntityNameID>96677133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אינה שפיצר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מריה דובוב סרין</FullName>
        <FirstName>מריה</FirstName>
        <LastName>דובוב סרין</LastName>
        <PartyPropertyName/>
        <AuthenticationTypeAndNumber>מ.ר. 71582</AuthenticationTypeAndNumber>
        <RepresentatedOrRepresentativesNames>אינה שפיצר</RepresentatedOrRepresentativesNames>
        <RepresentatedOrRepresentativesCount>1</RepresentatedOrRepresentativesCount>
        <InvitedBy/>
        <CaseID>81292137</CaseID>
        <CaseJudicialPersonPresentationDS>
          <CaseJudicalPersonActive>
            <CaseID>81292137</CaseID>
            <JudicialPersonID>036029429@GOV.IL</JudicialPersonID>
            <JudicialPersonTypeID>1</JudicialPersonTypeID>
            <JudicialTypeID>1</JudicialTypeID>
            <IsChairman>false</IsChairman>
            <TreatmentStartDate>2024-06-06T11:50:27.06+03:00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271152471</CasePartyID>
        <PartyTypeID>2</PartyTypeID>
        <ActivityStatusID>1</ActivityStatusID>
        <PartyAliasID>22</PartyAliasID>
        <PartyAliasName>בא כוח מבקשים</PartyAliasName>
        <OrdinalNumber>1</OrdinalNumber>
        <LegalEntityID>74788825</LegalEntityID>
        <CaseLegalEntityID>129178057</CaseLegalEntityID>
        <AuthenticationTypeID>4</AuthenticationTypeID>
        <AuthenticationTypeName>מ.ר.</AuthenticationTypeName>
        <LegalEntityNumber>71582</LegalEntityNumber>
        <IsMainPartyType>true</IsMainPartyType>
        <CaseDisplayIdentifier>15042-06-24</CaseDisplayIdentifier>
        <CaseTypeID>10040</CaseTypeID>
        <CaseTypeName>תיק הסכם (תה"ס)</CaseTypeName>
        <CaseName>שפיצר נ' שפיצר</CaseName>
        <FullAddress>יאירשטרן 18 באר שבע </FullAddress>
        <EmailAddress>mariaserin@gmail.com</EmailAddress>
        <MotionID>0</MotionID>
        <CasePleaID>0</CasePleaID>
        <LinkedCaseID>0</LinkedCaseID>
        <PartyID>1</PartyID>
        <CasePartyCategoryID>2</CasePartyCategoryID>
        <LegalEntityAddressID>84211846</LegalEntityAddressID>
        <LegalEntityEmailAddressID>68077714</LegalEntityEmailAddressID>
        <PleaTypeID>5</PleaTypeID>
        <LawyerOfficeName>משרד עו"ד מריה דובוב סרין</LawyerOfficeName>
        <LawyerOfficeID>74788826</LawyerOfficeID>
        <GroupPartyAlias/>
        <IsConverted>false</IsConverted>
        <LegalEntityNameID>80683946</LegalEntityNameID>
        <RepresentatedNamesOfAssistant/>
        <LegalEntityTypeID>4</LegalEntityTypeID>
        <IsVerdictExists>false</IsVerdictExists>
        <IsAsirAzir>false</IsAsirAzir>
        <IsPublicationProhibited>false</IsPublicationProhibited>
        <PublicationProhibitedFullName>מריה דובוב סרין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אלכסנדר שפיצר</FullName>
        <FirstName>אלכסנדר</FirstName>
        <LastName>שפיצר</LastName>
        <PartyPropertyName/>
        <AuthenticationTypeAndNumber>ת"ז 306422825</AuthenticationTypeAndNumber>
        <RepresentatedOrRepresentativesNames/>
        <RepresentatedOrRepresentativesCount>0</RepresentatedOrRepresentativesCount>
        <InvitedBy/>
        <CaseID>81292137</CaseID>
        <CaseJudicialPersonPresentationDS>
          <CaseJudicalPersonActive>
            <CaseID>81292137</CaseID>
            <JudicialPersonID>036029429@GOV.IL</JudicialPersonID>
            <JudicialPersonTypeID>1</JudicialPersonTypeID>
            <JudicialTypeID>1</JudicialTypeID>
            <IsChairman>false</IsChairman>
            <TreatmentStartDate>2024-06-06T11:50:27.06+03:00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271152472</CasePartyID>
        <PartyTypeID>1</PartyTypeID>
        <ActivityStatusID>1</ActivityStatusID>
        <PartyAliasID>4</PartyAliasID>
        <PartyAliasName>משיב</PartyAliasName>
        <OrdinalNumber>1</OrdinalNumber>
        <LegalEntityID>70937547</LegalEntityID>
        <CaseLegalEntityID>129178058</CaseLegalEntityID>
        <AuthenticationTypeID>1</AuthenticationTypeID>
        <AuthenticationTypeName>ת"ז</AuthenticationTypeName>
        <LegalEntityNumber>306422825</LegalEntityNumber>
        <IsMainPartyType>true</IsMainPartyType>
        <CaseDisplayIdentifier>15042-06-24</CaseDisplayIdentifier>
        <CaseTypeID>10040</CaseTypeID>
        <CaseTypeName>תיק הסכם (תה"ס)</CaseTypeName>
        <CaseName>שפיצר נ' שפיצר</CaseName>
        <FullAddress>חיל ההנדסה 25 נתיבות </FullAddress>
        <MotionID>0</MotionID>
        <CasePleaID>0</CasePleaID>
        <FatherName>אברהם</FatherName>
        <LinkedCaseID>0</LinkedCaseID>
        <PartyID>2</PartyID>
        <CasePartyCategoryID>2</CasePartyCategoryID>
        <LegalEntityAddressID>89394485</LegalEntityAddressID>
        <PleaTypeID>5</PleaTypeID>
        <GroupPartyAlias>משיבים</GroupPartyAlias>
        <IsConverted>false</IsConverted>
        <LegalEntityRegisteredNameID>10772858</LegalEntityRegisteredNameID>
        <LegalEntityNameID>96677134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אלכסנדר שפיצר</PublicationProhibitedFullName>
      </CaseParties>
    </CasePartiesSelectionDS>
    <DecisionName>החלטה  שניתנה ע"י  אריאל ממן</DecisionName>
    <CourtDisplayName>בית משפט לענייני משפחה בבאר שבע</CourtDisplayName>
    <IsCaseJudgePanel>false</IsCaseJudgePanel>
    <DecisionSignatureDate>2024-06-17T10:36:11.2670424+03:00</DecisionSignatureDate>
    <OpenCaseDate>2024-06-06T10:55:00+03:00</OpenCaseDate>
    <CaseFeeSum>0.000</CaseFeeSum>
    <DecisionTypeID>1</DecisionTypeID>
    <DecisionSignatureUserName>אריאל ממן</DecisionSignatureUserName>
    <DecisionSignatureDateHebrew>2024-06-17T10:36:11.2670424+03:00</DecisionSignatureDateHebrew>
    <DecisionWriterID>036029429@GOV.IL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שפיצר נ' שפיצר</CaseName>
    <DecisionNumberInCase>2</DecisionNumberInCase>
  </dt_Decision>
  <dt_DecisionCase>
    <DecisionID>0</DecisionID>
    <CaseID>81292137</CaseID>
    <CaseJudicialPersonPresentationDS>
      <CaseJudicalPersonActive>
        <CaseID>81292137</CaseID>
        <JudicialPersonID>036029429@GOV.IL</JudicialPersonID>
        <JudicialPersonTypeID>1</JudicialPersonTypeID>
        <JudicialTypeID>1</JudicialTypeID>
        <IsChairman>false</IsChairman>
        <TreatmentStartDate>2024-06-06T11:50:27.06+03:00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אינה שפיצר</FullName>
        <FirstName>אינה</FirstName>
        <LastName>שפיצר</LastName>
        <PartyPropertyName/>
        <AuthenticationTypeAndNumber>ת"ז 316895168</AuthenticationTypeAndNumber>
        <RepresentatedOrRepresentativesNames>מריה דובוב סרין</RepresentatedOrRepresentativesNames>
        <RepresentatedOrRepresentativesCount>1</RepresentatedOrRepresentativesCount>
        <InvitedBy/>
        <CaseID>81292137</CaseID>
        <CaseJudicialPersonPresentationDS>
          <CaseJudicalPersonActive>
            <CaseID>81292137</CaseID>
            <JudicialPersonID>036029429@GOV.IL</JudicialPersonID>
            <JudicialPersonTypeID>1</JudicialPersonTypeID>
            <JudicialTypeID>1</JudicialTypeID>
            <IsChairman>false</IsChairman>
            <TreatmentStartDate>2024-06-06T11:50:27.06+03:00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271152470</CasePartyID>
        <PartyTypeID>1</PartyTypeID>
        <ActivityStatusID>1</ActivityStatusID>
        <PartyAliasID>3</PartyAliasID>
        <PartyAliasName>מבקש</PartyAliasName>
        <OrdinalNumber>1</OrdinalNumber>
        <LegalEntityID>81944835</LegalEntityID>
        <CaseLegalEntityID>129178056</CaseLegalEntityID>
        <AuthenticationTypeID>1</AuthenticationTypeID>
        <AuthenticationTypeName>ת"ז</AuthenticationTypeName>
        <LegalEntityNumber>316895168</LegalEntityNumber>
        <IsMainPartyType>true</IsMainPartyType>
        <CaseDisplayIdentifier>15042-06-24</CaseDisplayIdentifier>
        <CaseTypeID>10040</CaseTypeID>
        <CaseTypeName>תיק הסכם (תה"ס)</CaseTypeName>
        <CaseName>שפיצר נ' שפיצר</CaseName>
        <FullAddress>חיל ההנדסה 25 נתיבות </FullAddress>
        <MotionID>0</MotionID>
        <CasePleaID>0</CasePleaID>
        <FatherName>מיכאל</FatherName>
        <LinkedCaseID>0</LinkedCaseID>
        <PartyID>1</PartyID>
        <CasePartyCategoryID>2</CasePartyCategoryID>
        <LegalEntityAddressID>89394484</LegalEntityAddressID>
        <PleaTypeID>5</PleaTypeID>
        <GroupPartyAlias>מבקשים</GroupPartyAlias>
        <IsConverted>false</IsConverted>
        <LegalEntityRegisteredNameID>10772857</LegalEntityRegisteredNameID>
        <LegalEntityNameID>96677133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אינה שפיצר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מריה דובוב סרין</FullName>
        <FirstName>מריה</FirstName>
        <LastName>דובוב סרין</LastName>
        <PartyPropertyName/>
        <AuthenticationTypeAndNumber>מ.ר. 71582</AuthenticationTypeAndNumber>
        <RepresentatedOrRepresentativesNames>אינה שפיצר</RepresentatedOrRepresentativesNames>
        <RepresentatedOrRepresentativesCount>1</RepresentatedOrRepresentativesCount>
        <InvitedBy/>
        <CaseID>81292137</CaseID>
        <CaseJudicialPersonPresentationDS>
          <CaseJudicalPersonActive>
            <CaseID>81292137</CaseID>
            <JudicialPersonID>036029429@GOV.IL</JudicialPersonID>
            <JudicialPersonTypeID>1</JudicialPersonTypeID>
            <JudicialTypeID>1</JudicialTypeID>
            <IsChairman>false</IsChairman>
            <TreatmentStartDate>2024-06-06T11:50:27.06+03:00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271152471</CasePartyID>
        <PartyTypeID>2</PartyTypeID>
        <ActivityStatusID>1</ActivityStatusID>
        <PartyAliasID>22</PartyAliasID>
        <PartyAliasName>בא כוח מבקשים</PartyAliasName>
        <OrdinalNumber>1</OrdinalNumber>
        <LegalEntityID>74788825</LegalEntityID>
        <CaseLegalEntityID>129178057</CaseLegalEntityID>
        <AuthenticationTypeID>4</AuthenticationTypeID>
        <AuthenticationTypeName>מ.ר.</AuthenticationTypeName>
        <LegalEntityNumber>71582</LegalEntityNumber>
        <IsMainPartyType>true</IsMainPartyType>
        <CaseDisplayIdentifier>15042-06-24</CaseDisplayIdentifier>
        <CaseTypeID>10040</CaseTypeID>
        <CaseTypeName>תיק הסכם (תה"ס)</CaseTypeName>
        <CaseName>שפיצר נ' שפיצר</CaseName>
        <FullAddress>יאירשטרן 18 באר שבע </FullAddress>
        <EmailAddress>mariaserin@gmail.com</EmailAddress>
        <MotionID>0</MotionID>
        <CasePleaID>0</CasePleaID>
        <LinkedCaseID>0</LinkedCaseID>
        <PartyID>1</PartyID>
        <CasePartyCategoryID>2</CasePartyCategoryID>
        <LegalEntityAddressID>84211846</LegalEntityAddressID>
        <LegalEntityEmailAddressID>68077714</LegalEntityEmailAddressID>
        <PleaTypeID>5</PleaTypeID>
        <LawyerOfficeName>משרד עו"ד מריה דובוב סרין</LawyerOfficeName>
        <LawyerOfficeID>74788826</LawyerOfficeID>
        <GroupPartyAlias/>
        <IsConverted>false</IsConverted>
        <LegalEntityNameID>80683946</LegalEntityNameID>
        <RepresentatedNamesOfAssistant/>
        <LegalEntityTypeID>4</LegalEntityTypeID>
        <IsVerdictExists>false</IsVerdictExists>
        <IsAsirAzir>false</IsAsirAzir>
        <IsPublicationProhibited>false</IsPublicationProhibited>
        <PublicationProhibitedFullName>מריה דובוב סרין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אלכסנדר שפיצר</FullName>
        <FirstName>אלכסנדר</FirstName>
        <LastName>שפיצר</LastName>
        <PartyPropertyName/>
        <AuthenticationTypeAndNumber>ת"ז 306422825</AuthenticationTypeAndNumber>
        <RepresentatedOrRepresentativesNames/>
        <RepresentatedOrRepresentativesCount>0</RepresentatedOrRepresentativesCount>
        <InvitedBy/>
        <CaseID>81292137</CaseID>
        <CaseJudicialPersonPresentationDS>
          <CaseJudicalPersonActive>
            <CaseID>81292137</CaseID>
            <JudicialPersonID>036029429@GOV.IL</JudicialPersonID>
            <JudicialPersonTypeID>1</JudicialPersonTypeID>
            <JudicialTypeID>1</JudicialTypeID>
            <IsChairman>false</IsChairman>
            <TreatmentStartDate>2024-06-06T11:50:27.06+03:00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271152472</CasePartyID>
        <PartyTypeID>1</PartyTypeID>
        <ActivityStatusID>1</ActivityStatusID>
        <PartyAliasID>4</PartyAliasID>
        <PartyAliasName>משיב</PartyAliasName>
        <OrdinalNumber>1</OrdinalNumber>
        <LegalEntityID>70937547</LegalEntityID>
        <CaseLegalEntityID>129178058</CaseLegalEntityID>
        <AuthenticationTypeID>1</AuthenticationTypeID>
        <AuthenticationTypeName>ת"ז</AuthenticationTypeName>
        <LegalEntityNumber>306422825</LegalEntityNumber>
        <IsMainPartyType>true</IsMainPartyType>
        <CaseDisplayIdentifier>15042-06-24</CaseDisplayIdentifier>
        <CaseTypeID>10040</CaseTypeID>
        <CaseTypeName>תיק הסכם (תה"ס)</CaseTypeName>
        <CaseName>שפיצר נ' שפיצר</CaseName>
        <FullAddress>חיל ההנדסה 25 נתיבות </FullAddress>
        <MotionID>0</MotionID>
        <CasePleaID>0</CasePleaID>
        <FatherName>אברהם</FatherName>
        <LinkedCaseID>0</LinkedCaseID>
        <PartyID>2</PartyID>
        <CasePartyCategoryID>2</CasePartyCategoryID>
        <LegalEntityAddressID>89394485</LegalEntityAddressID>
        <PleaTypeID>5</PleaTypeID>
        <GroupPartyAlias>משיבים</GroupPartyAlias>
        <IsConverted>false</IsConverted>
        <LegalEntityRegisteredNameID>10772858</LegalEntityRegisteredNameID>
        <LegalEntityNameID>96677134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אלכסנדר שפיצר</PublicationProhibitedFullName>
      </CaseParties>
    </CasePartiesSelectionDS>
    <CaseName>שפיצר נ' שפיצר</CaseName>
    <CaseDisplayIdentifier>15042-06-24</CaseDisplayIdentifier>
    <CaseInterestID>10174</CaseInterestID>
    <CaseTypeShortName>תה"ס</CaseTypeShortName>
  </dt_DecisionCase>
  <dt_DecisionJudgePanel>
    <JudgeID>036029429@GOV.IL</JudgeID>
    <DisplayName>אריאל ממן</DisplayName>
    <RoleName>שופט</RoleName>
    <UserTitleName>שופט</UserTitleName>
  </dt_DecisionJudgePanel>
  <dt_LegalEntityDetails>
    <PartyID>1</PartyID>
    <PartyTypeID>1</PartyTypeID>
    <DecisionID>0</DecisionID>
    <StreetName>חיל ההנדסה 25</StreetName>
    <CityName>נתיבות</CityName>
    <FullName>אינה שפיצר</FullName>
    <IsPublicationProhibited>false</IsPublicationProhibited>
  </dt_LegalEntityDetails>
  <dt_LegalEntityDetails>
    <Fax>08-6431224</Fax>
    <PartyID>1</PartyID>
    <PartyTypeID>2</PartyTypeID>
    <DecisionID>0</DecisionID>
    <StreetName>יאירשטרן 18</StreetName>
    <CityName>באר שבע</CityName>
    <FullName>מריה דובוב סרין</FullName>
    <Email>mariaserin@gmail.com</Email>
    <IsPublicationProhibited>false</IsPublicationProhibited>
  </dt_LegalEntityDetails>
  <dt_LegalEntityDetails>
    <PartyID>2</PartyID>
    <PartyTypeID>1</PartyTypeID>
    <DecisionID>0</DecisionID>
    <StreetName>חיל ההנדסה 25</StreetName>
    <CityName>נתיבות</CityName>
    <FullName>אלכסנדר שפיצר</FullName>
    <IsPublicationProhibited>false</IsPublicationProhibited>
  </dt_LegalEntityDetails>
  <dt_CaseJudicalPersonActive>
    <CaseJudicalPerson>שופט אריאל ממן</CaseJudicalPerson>
  </dt_CaseJudicalPersonActive>
  <dt_Sitting>
    <PreviousMeetingDate>2024-06-17T09:45:00+03:00</PreviousMeetingDate>
    <PreviousSittingTypeID>5</PreviousSittingTypeID>
    <PreviousMeetingDisplayName>שופט אריאל ממן</PreviousMeetingDisplayName>
    <PreviousMeetingRoleName>שופט</PreviousMeetingRoleName>
    <PreviousMeetingUserTitleName>שופט</PreviousMeetingUserTitleName>
    <PreviousMeetingUserUPN>036029429@GOV.IL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A0C9A-B517-449D-A632-06EEDD92F72E}">
  <ds:schemaRefs/>
</ds:datastoreItem>
</file>

<file path=customXml/itemProps2.xml><?xml version="1.0" encoding="utf-8"?>
<ds:datastoreItem xmlns:ds="http://schemas.openxmlformats.org/officeDocument/2006/customXml" ds:itemID="{E5449CA9-1ABA-4A85-A71B-C2A5A2C31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317</Words>
  <Characters>1588</Characters>
  <Application>Microsoft Office Word</Application>
  <DocSecurity>0</DocSecurity>
  <Lines>13</Lines>
  <Paragraphs>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2024-06-24T05:16:00Z</dcterms:created>
  <dcterms:modified xsi:type="dcterms:W3CDTF">2024-06-24T05:16:00Z</dcterms:modified>
</cp:coreProperties>
</file>